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AF6A" w14:textId="6503B35D" w:rsidR="005F3EB9" w:rsidRDefault="00BE1879" w:rsidP="00793473">
      <w:pPr>
        <w:jc w:val="center"/>
      </w:pPr>
      <w:bookmarkStart w:id="0" w:name="_Hlk45893117"/>
      <w:r>
        <w:rPr>
          <w:noProof/>
        </w:rPr>
        <w:drawing>
          <wp:inline distT="0" distB="0" distL="0" distR="0" wp14:anchorId="78F7E040" wp14:editId="5CD2327B">
            <wp:extent cx="2200275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F6948C9" w14:textId="71E7CD9A" w:rsidR="00653BA5" w:rsidRDefault="00653BA5" w:rsidP="009C02A3">
      <w:pPr>
        <w:jc w:val="center"/>
      </w:pPr>
    </w:p>
    <w:p w14:paraId="34343439" w14:textId="35125EED" w:rsidR="009C02A3" w:rsidRDefault="009C02A3"/>
    <w:p w14:paraId="5773B39E" w14:textId="78D522F3" w:rsidR="000B5590" w:rsidRDefault="00B77941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  <w:r w:rsidRPr="00A8375D">
        <w:rPr>
          <w:rFonts w:ascii="Verdana" w:hAnsi="Verdana"/>
          <w:b/>
          <w:bCs/>
          <w:sz w:val="28"/>
          <w:szCs w:val="28"/>
        </w:rPr>
        <w:t>Los Olivos IWDD No. 1</w:t>
      </w:r>
    </w:p>
    <w:p w14:paraId="51C449D2" w14:textId="2F2FAA3B" w:rsidR="00B77941" w:rsidRDefault="00B77941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  <w:r w:rsidRPr="00A8375D">
        <w:rPr>
          <w:rFonts w:ascii="Verdana" w:hAnsi="Verdana"/>
          <w:b/>
          <w:bCs/>
          <w:sz w:val="28"/>
          <w:szCs w:val="28"/>
        </w:rPr>
        <w:t xml:space="preserve">Board of Trustees </w:t>
      </w:r>
      <w:r w:rsidR="00DA6B59">
        <w:rPr>
          <w:rFonts w:ascii="Verdana" w:hAnsi="Verdana"/>
          <w:b/>
          <w:bCs/>
          <w:sz w:val="28"/>
          <w:szCs w:val="28"/>
        </w:rPr>
        <w:t>1st</w:t>
      </w:r>
      <w:r w:rsidR="003B66DC">
        <w:rPr>
          <w:rFonts w:ascii="Verdana" w:hAnsi="Verdana"/>
          <w:b/>
          <w:bCs/>
          <w:sz w:val="28"/>
          <w:szCs w:val="28"/>
        </w:rPr>
        <w:t xml:space="preserve"> Qtr. </w:t>
      </w:r>
      <w:r w:rsidRPr="00A8375D">
        <w:rPr>
          <w:rFonts w:ascii="Verdana" w:hAnsi="Verdana"/>
          <w:b/>
          <w:bCs/>
          <w:sz w:val="28"/>
          <w:szCs w:val="28"/>
        </w:rPr>
        <w:t xml:space="preserve">Meeting </w:t>
      </w:r>
      <w:r w:rsidR="00995BD4">
        <w:rPr>
          <w:rFonts w:ascii="Verdana" w:hAnsi="Verdana"/>
          <w:b/>
          <w:bCs/>
          <w:sz w:val="28"/>
          <w:szCs w:val="28"/>
        </w:rPr>
        <w:t>Minutes</w:t>
      </w:r>
    </w:p>
    <w:p w14:paraId="7250D254" w14:textId="2B006F07" w:rsidR="00B77941" w:rsidRDefault="00B77941" w:rsidP="00B77941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21A1E6F0" w14:textId="2D48E017" w:rsidR="00B77941" w:rsidRPr="00A8375D" w:rsidRDefault="00B77941" w:rsidP="00B77941">
      <w:pPr>
        <w:rPr>
          <w:rFonts w:ascii="Verdana" w:hAnsi="Verdana"/>
          <w:b/>
          <w:bCs/>
        </w:rPr>
      </w:pPr>
      <w:r w:rsidRPr="00A8375D">
        <w:rPr>
          <w:rFonts w:ascii="Verdana" w:hAnsi="Verdana"/>
          <w:b/>
          <w:bCs/>
        </w:rPr>
        <w:t>Date:</w:t>
      </w:r>
      <w:r w:rsidRPr="00A8375D">
        <w:rPr>
          <w:rFonts w:ascii="Verdana" w:hAnsi="Verdana"/>
          <w:b/>
          <w:bCs/>
        </w:rPr>
        <w:tab/>
      </w:r>
      <w:r w:rsidR="009A51EA">
        <w:rPr>
          <w:rFonts w:ascii="Verdana" w:hAnsi="Verdana"/>
        </w:rPr>
        <w:t>February 3, 2024</w:t>
      </w:r>
      <w:r w:rsidR="00271105" w:rsidRPr="00065F3F">
        <w:rPr>
          <w:rFonts w:ascii="Verdana" w:hAnsi="Verdana"/>
        </w:rPr>
        <w:t xml:space="preserve"> </w:t>
      </w:r>
    </w:p>
    <w:p w14:paraId="5B2559EE" w14:textId="2211234E" w:rsidR="00B77941" w:rsidRPr="00A8375D" w:rsidRDefault="00B77941" w:rsidP="00B77941">
      <w:pPr>
        <w:rPr>
          <w:rFonts w:ascii="Verdana" w:hAnsi="Verdana"/>
          <w:b/>
          <w:bCs/>
        </w:rPr>
      </w:pPr>
      <w:r w:rsidRPr="00A8375D">
        <w:rPr>
          <w:rFonts w:ascii="Verdana" w:hAnsi="Verdana"/>
          <w:b/>
          <w:bCs/>
        </w:rPr>
        <w:t>Time:</w:t>
      </w:r>
      <w:r w:rsidRPr="00A8375D">
        <w:rPr>
          <w:rFonts w:ascii="Verdana" w:hAnsi="Verdana"/>
          <w:b/>
          <w:bCs/>
        </w:rPr>
        <w:tab/>
      </w:r>
      <w:r w:rsidR="009A51EA">
        <w:rPr>
          <w:rFonts w:ascii="Verdana" w:hAnsi="Verdana"/>
        </w:rPr>
        <w:t>10:00 AM</w:t>
      </w:r>
    </w:p>
    <w:p w14:paraId="6404292D" w14:textId="77777777" w:rsidR="00065F3F" w:rsidRPr="00A227A7" w:rsidRDefault="00065F3F" w:rsidP="00065F3F">
      <w:pPr>
        <w:rPr>
          <w:rFonts w:ascii="Verdana" w:hAnsi="Verdana"/>
          <w:sz w:val="22"/>
          <w:szCs w:val="22"/>
        </w:rPr>
      </w:pPr>
      <w:r w:rsidRPr="00A227A7">
        <w:rPr>
          <w:rFonts w:ascii="Verdana" w:hAnsi="Verdana"/>
          <w:b/>
          <w:bCs/>
          <w:sz w:val="22"/>
          <w:szCs w:val="22"/>
        </w:rPr>
        <w:t>Location:</w:t>
      </w:r>
      <w:r w:rsidRPr="00A227A7">
        <w:rPr>
          <w:rFonts w:ascii="Verdana" w:hAnsi="Verdana"/>
          <w:b/>
          <w:bCs/>
          <w:sz w:val="22"/>
          <w:szCs w:val="22"/>
        </w:rPr>
        <w:tab/>
      </w:r>
      <w:r w:rsidRPr="00A227A7">
        <w:rPr>
          <w:rFonts w:ascii="Verdana" w:hAnsi="Verdana"/>
          <w:sz w:val="22"/>
          <w:szCs w:val="22"/>
        </w:rPr>
        <w:t>Virtual Meeting – Zoom</w:t>
      </w:r>
    </w:p>
    <w:p w14:paraId="5CB97F52" w14:textId="77777777" w:rsidR="00B77941" w:rsidRPr="00065F3F" w:rsidRDefault="00B77941" w:rsidP="00B77941">
      <w:pPr>
        <w:rPr>
          <w:rFonts w:ascii="Verdana" w:hAnsi="Verdana"/>
        </w:rPr>
      </w:pPr>
    </w:p>
    <w:p w14:paraId="4E020ACA" w14:textId="77777777" w:rsidR="00B77941" w:rsidRPr="00476FF8" w:rsidRDefault="00B77941" w:rsidP="00065F3F">
      <w:pPr>
        <w:rPr>
          <w:rFonts w:ascii="Verdana" w:hAnsi="Verdana"/>
          <w:b/>
          <w:bCs/>
          <w:sz w:val="22"/>
          <w:szCs w:val="22"/>
          <w:u w:val="single"/>
        </w:rPr>
      </w:pPr>
      <w:r w:rsidRPr="00476FF8">
        <w:rPr>
          <w:rFonts w:ascii="Verdana" w:hAnsi="Verdana"/>
          <w:b/>
          <w:bCs/>
          <w:sz w:val="22"/>
          <w:szCs w:val="22"/>
          <w:u w:val="single"/>
        </w:rPr>
        <w:t>CALL TO ORDER</w:t>
      </w:r>
    </w:p>
    <w:p w14:paraId="7A6EF4D2" w14:textId="2ADD3C80" w:rsidR="001422A4" w:rsidRPr="00A227A7" w:rsidRDefault="001422A4" w:rsidP="001422A4">
      <w:pPr>
        <w:rPr>
          <w:rFonts w:ascii="Verdana" w:hAnsi="Verdana"/>
          <w:sz w:val="22"/>
          <w:szCs w:val="22"/>
        </w:rPr>
      </w:pPr>
      <w:r w:rsidRPr="00A227A7">
        <w:rPr>
          <w:rFonts w:ascii="Verdana" w:hAnsi="Verdana"/>
          <w:sz w:val="22"/>
          <w:szCs w:val="22"/>
        </w:rPr>
        <w:t xml:space="preserve">The meeting was called to order at </w:t>
      </w:r>
      <w:r w:rsidR="007C5379">
        <w:rPr>
          <w:rFonts w:ascii="Verdana" w:hAnsi="Verdana"/>
          <w:sz w:val="22"/>
          <w:szCs w:val="22"/>
        </w:rPr>
        <w:t>10:0</w:t>
      </w:r>
      <w:r w:rsidR="00700EAF">
        <w:rPr>
          <w:rFonts w:ascii="Verdana" w:hAnsi="Verdana"/>
          <w:sz w:val="22"/>
          <w:szCs w:val="22"/>
        </w:rPr>
        <w:t>4</w:t>
      </w:r>
      <w:r w:rsidR="007C5379">
        <w:rPr>
          <w:rFonts w:ascii="Verdana" w:hAnsi="Verdana"/>
          <w:sz w:val="22"/>
          <w:szCs w:val="22"/>
        </w:rPr>
        <w:t xml:space="preserve"> am</w:t>
      </w:r>
      <w:r w:rsidRPr="00A227A7">
        <w:rPr>
          <w:rFonts w:ascii="Verdana" w:hAnsi="Verdana"/>
          <w:sz w:val="22"/>
          <w:szCs w:val="22"/>
        </w:rPr>
        <w:t>.  As Proof of Notice, the meeting invite and agenda were sent via email and the meeting agenda was published on the Los Olivos website.  A quorum was established.  The previous meeting minutes were approved and posted on</w:t>
      </w:r>
      <w:r w:rsidR="00740B66">
        <w:rPr>
          <w:rFonts w:ascii="Verdana" w:hAnsi="Verdana"/>
          <w:sz w:val="22"/>
          <w:szCs w:val="22"/>
        </w:rPr>
        <w:t xml:space="preserve"> the</w:t>
      </w:r>
      <w:r w:rsidRPr="00A227A7">
        <w:rPr>
          <w:rFonts w:ascii="Verdana" w:hAnsi="Verdana"/>
          <w:sz w:val="22"/>
          <w:szCs w:val="22"/>
        </w:rPr>
        <w:t xml:space="preserve"> </w:t>
      </w:r>
      <w:r w:rsidR="00740B66">
        <w:rPr>
          <w:rFonts w:ascii="Verdana" w:hAnsi="Verdana"/>
          <w:sz w:val="22"/>
          <w:szCs w:val="22"/>
        </w:rPr>
        <w:t>Los Olivos</w:t>
      </w:r>
      <w:r w:rsidRPr="00A227A7">
        <w:rPr>
          <w:rFonts w:ascii="Verdana" w:hAnsi="Verdana"/>
          <w:sz w:val="22"/>
          <w:szCs w:val="22"/>
        </w:rPr>
        <w:t xml:space="preserve"> website.</w:t>
      </w:r>
    </w:p>
    <w:p w14:paraId="45CFA7E0" w14:textId="77777777" w:rsidR="002512C4" w:rsidRPr="004A4DD1" w:rsidRDefault="002512C4" w:rsidP="002512C4">
      <w:pPr>
        <w:ind w:left="1800"/>
        <w:rPr>
          <w:rFonts w:ascii="Verdana" w:hAnsi="Verdana"/>
          <w:sz w:val="22"/>
          <w:szCs w:val="22"/>
          <w:u w:val="single"/>
        </w:rPr>
      </w:pPr>
    </w:p>
    <w:p w14:paraId="574C246C" w14:textId="77777777" w:rsidR="001422A4" w:rsidRPr="00A227A7" w:rsidRDefault="001422A4" w:rsidP="001422A4">
      <w:pPr>
        <w:rPr>
          <w:rFonts w:ascii="Verdana" w:hAnsi="Verdana"/>
          <w:b/>
          <w:bCs/>
          <w:sz w:val="22"/>
          <w:szCs w:val="22"/>
          <w:u w:val="single"/>
        </w:rPr>
      </w:pPr>
      <w:r w:rsidRPr="00A227A7">
        <w:rPr>
          <w:rFonts w:ascii="Verdana" w:hAnsi="Verdana"/>
          <w:b/>
          <w:bCs/>
          <w:sz w:val="22"/>
          <w:szCs w:val="22"/>
          <w:u w:val="single"/>
        </w:rPr>
        <w:t>Board of Trustee members in attendance:</w:t>
      </w:r>
    </w:p>
    <w:p w14:paraId="1F1E21B9" w14:textId="005939C8" w:rsidR="001422A4" w:rsidRDefault="00563E6C" w:rsidP="001422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Christopher Pfeiff, Dean </w:t>
      </w:r>
      <w:r w:rsidR="00C36C7E">
        <w:rPr>
          <w:rFonts w:ascii="Verdana" w:hAnsi="Verdana"/>
          <w:sz w:val="22"/>
          <w:szCs w:val="22"/>
        </w:rPr>
        <w:t>McAdams,</w:t>
      </w:r>
      <w:r w:rsidR="001422A4" w:rsidRPr="00A227A7">
        <w:rPr>
          <w:rFonts w:ascii="Verdana" w:hAnsi="Verdana"/>
          <w:sz w:val="22"/>
          <w:szCs w:val="22"/>
        </w:rPr>
        <w:t xml:space="preserve"> and </w:t>
      </w:r>
      <w:r>
        <w:rPr>
          <w:rFonts w:ascii="Verdana" w:hAnsi="Verdana"/>
          <w:sz w:val="22"/>
          <w:szCs w:val="22"/>
        </w:rPr>
        <w:t>Michelle January</w:t>
      </w:r>
    </w:p>
    <w:p w14:paraId="3DF2A98D" w14:textId="77777777" w:rsidR="003A1A20" w:rsidRPr="00A227A7" w:rsidRDefault="003A1A20" w:rsidP="001422A4">
      <w:pPr>
        <w:rPr>
          <w:rFonts w:ascii="Verdana" w:hAnsi="Verdana"/>
          <w:sz w:val="22"/>
          <w:szCs w:val="22"/>
        </w:rPr>
      </w:pPr>
    </w:p>
    <w:p w14:paraId="452B0D03" w14:textId="77777777" w:rsidR="001422A4" w:rsidRPr="00A227A7" w:rsidRDefault="001422A4" w:rsidP="001422A4">
      <w:pPr>
        <w:rPr>
          <w:rFonts w:ascii="Verdana" w:hAnsi="Verdana"/>
          <w:b/>
          <w:bCs/>
          <w:sz w:val="22"/>
          <w:szCs w:val="22"/>
          <w:u w:val="single"/>
        </w:rPr>
      </w:pPr>
      <w:r w:rsidRPr="00A227A7">
        <w:rPr>
          <w:rFonts w:ascii="Verdana" w:hAnsi="Verdana"/>
          <w:b/>
          <w:bCs/>
          <w:sz w:val="22"/>
          <w:szCs w:val="22"/>
          <w:u w:val="single"/>
        </w:rPr>
        <w:t>Others in attendance:</w:t>
      </w:r>
    </w:p>
    <w:p w14:paraId="1F9F118C" w14:textId="77777777" w:rsidR="001422A4" w:rsidRPr="00A227A7" w:rsidRDefault="001422A4" w:rsidP="001422A4">
      <w:pPr>
        <w:rPr>
          <w:rFonts w:ascii="Verdana" w:hAnsi="Verdana"/>
          <w:sz w:val="22"/>
          <w:szCs w:val="22"/>
        </w:rPr>
      </w:pPr>
      <w:r w:rsidRPr="00A227A7">
        <w:rPr>
          <w:rFonts w:ascii="Verdana" w:hAnsi="Verdana"/>
          <w:sz w:val="22"/>
          <w:szCs w:val="22"/>
        </w:rPr>
        <w:t>Belinda Capaz - District Administrator</w:t>
      </w:r>
    </w:p>
    <w:p w14:paraId="2952776C" w14:textId="2DA08A73" w:rsidR="00C13319" w:rsidRDefault="001422A4" w:rsidP="001422A4">
      <w:pPr>
        <w:rPr>
          <w:rFonts w:ascii="Verdana" w:hAnsi="Verdana"/>
          <w:sz w:val="22"/>
          <w:szCs w:val="22"/>
        </w:rPr>
      </w:pPr>
      <w:r w:rsidRPr="00A227A7">
        <w:rPr>
          <w:rFonts w:ascii="Verdana" w:hAnsi="Verdana"/>
          <w:sz w:val="22"/>
          <w:szCs w:val="22"/>
        </w:rPr>
        <w:t>Nick Capaz – Neighbor</w:t>
      </w:r>
    </w:p>
    <w:p w14:paraId="290FA07F" w14:textId="36B4A9E2" w:rsidR="00A70BC1" w:rsidRDefault="00A70BC1" w:rsidP="001422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Russell Smold</w:t>
      </w:r>
      <w:r w:rsidR="00EC34E5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n - Neighbor</w:t>
      </w:r>
    </w:p>
    <w:p w14:paraId="70928515" w14:textId="77777777" w:rsidR="009C6E33" w:rsidRPr="00A227A7" w:rsidRDefault="009C6E33" w:rsidP="001422A4">
      <w:pPr>
        <w:rPr>
          <w:rFonts w:ascii="Verdana" w:hAnsi="Verdana"/>
          <w:sz w:val="22"/>
          <w:szCs w:val="22"/>
        </w:rPr>
      </w:pPr>
    </w:p>
    <w:p w14:paraId="568B246D" w14:textId="4874898F" w:rsidR="00B77941" w:rsidRDefault="00C066D6" w:rsidP="00B77941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OLD </w:t>
      </w:r>
      <w:r w:rsidR="00B77941" w:rsidRPr="00476FF8">
        <w:rPr>
          <w:rFonts w:ascii="Verdana" w:hAnsi="Verdana"/>
          <w:b/>
          <w:bCs/>
          <w:sz w:val="22"/>
          <w:szCs w:val="22"/>
          <w:u w:val="single"/>
        </w:rPr>
        <w:t>BUSINESS</w:t>
      </w:r>
    </w:p>
    <w:p w14:paraId="14747CF5" w14:textId="2D5B032A" w:rsidR="0059561C" w:rsidRPr="00BF1B3E" w:rsidRDefault="00743478" w:rsidP="0059561C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The board voted to approve the </w:t>
      </w:r>
      <w:r w:rsidR="00955056">
        <w:rPr>
          <w:rFonts w:ascii="Verdana" w:hAnsi="Verdana"/>
          <w:sz w:val="22"/>
          <w:szCs w:val="22"/>
        </w:rPr>
        <w:t>Minutes</w:t>
      </w:r>
      <w:r w:rsidR="00040CA6">
        <w:rPr>
          <w:rFonts w:ascii="Verdana" w:hAnsi="Verdana"/>
          <w:sz w:val="22"/>
          <w:szCs w:val="22"/>
        </w:rPr>
        <w:t xml:space="preserve"> without corrections</w:t>
      </w:r>
      <w:r w:rsidR="00955056">
        <w:rPr>
          <w:rFonts w:ascii="Verdana" w:hAnsi="Verdana"/>
          <w:sz w:val="22"/>
          <w:szCs w:val="22"/>
        </w:rPr>
        <w:t xml:space="preserve"> for the </w:t>
      </w:r>
      <w:r>
        <w:rPr>
          <w:rFonts w:ascii="Verdana" w:hAnsi="Verdana"/>
          <w:sz w:val="22"/>
          <w:szCs w:val="22"/>
        </w:rPr>
        <w:t>previous meeting on</w:t>
      </w:r>
      <w:r w:rsidR="00CF6544">
        <w:rPr>
          <w:rFonts w:ascii="Verdana" w:hAnsi="Verdana"/>
          <w:sz w:val="22"/>
          <w:szCs w:val="22"/>
        </w:rPr>
        <w:t xml:space="preserve"> May 20</w:t>
      </w:r>
      <w:r>
        <w:rPr>
          <w:rFonts w:ascii="Verdana" w:hAnsi="Verdana"/>
          <w:sz w:val="22"/>
          <w:szCs w:val="22"/>
        </w:rPr>
        <w:t>,</w:t>
      </w:r>
      <w:r w:rsidR="005A05C9">
        <w:rPr>
          <w:rFonts w:ascii="Verdana" w:hAnsi="Verdana"/>
          <w:sz w:val="22"/>
          <w:szCs w:val="22"/>
        </w:rPr>
        <w:t xml:space="preserve"> 2023.  Christopher made the motion and Dean se</w:t>
      </w:r>
      <w:r w:rsidR="00EA7067">
        <w:rPr>
          <w:rFonts w:ascii="Verdana" w:hAnsi="Verdana"/>
          <w:sz w:val="22"/>
          <w:szCs w:val="22"/>
        </w:rPr>
        <w:t>conded it.</w:t>
      </w:r>
    </w:p>
    <w:p w14:paraId="3ACC454A" w14:textId="77777777" w:rsidR="00BF1B3E" w:rsidRPr="0059561C" w:rsidRDefault="00BF1B3E" w:rsidP="00BF1B3E">
      <w:pPr>
        <w:pStyle w:val="ListParagraph"/>
        <w:rPr>
          <w:rFonts w:ascii="Verdana" w:hAnsi="Verdana"/>
          <w:b/>
          <w:bCs/>
          <w:sz w:val="22"/>
          <w:szCs w:val="22"/>
          <w:u w:val="single"/>
        </w:rPr>
      </w:pPr>
    </w:p>
    <w:p w14:paraId="44496CD4" w14:textId="59384204" w:rsidR="007C0791" w:rsidRDefault="00267166" w:rsidP="004E2539">
      <w:pPr>
        <w:pStyle w:val="ListParagraph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Annual Irrigation Fees Update – Belinda reported that </w:t>
      </w:r>
      <w:r w:rsidR="000C4AD5">
        <w:rPr>
          <w:rFonts w:ascii="Verdana" w:hAnsi="Verdana"/>
          <w:sz w:val="22"/>
          <w:szCs w:val="22"/>
        </w:rPr>
        <w:t xml:space="preserve">payments are coming in steady and </w:t>
      </w:r>
      <w:r w:rsidR="00F47263">
        <w:rPr>
          <w:rFonts w:ascii="Verdana" w:hAnsi="Verdana"/>
          <w:sz w:val="22"/>
          <w:szCs w:val="22"/>
        </w:rPr>
        <w:t>we have received 20 payments to dat</w:t>
      </w:r>
      <w:r w:rsidR="000C4AD5">
        <w:rPr>
          <w:rFonts w:ascii="Verdana" w:hAnsi="Verdana"/>
          <w:sz w:val="22"/>
          <w:szCs w:val="22"/>
        </w:rPr>
        <w:t>e</w:t>
      </w:r>
      <w:r w:rsidR="00191373">
        <w:rPr>
          <w:rFonts w:ascii="Verdana" w:hAnsi="Verdana"/>
          <w:sz w:val="22"/>
          <w:szCs w:val="22"/>
        </w:rPr>
        <w:t>.</w:t>
      </w:r>
    </w:p>
    <w:p w14:paraId="61D70C1A" w14:textId="77777777" w:rsidR="00723C12" w:rsidRDefault="00723C12" w:rsidP="00723C12">
      <w:pPr>
        <w:rPr>
          <w:rFonts w:ascii="Verdana" w:hAnsi="Verdana"/>
          <w:sz w:val="22"/>
          <w:szCs w:val="22"/>
        </w:rPr>
      </w:pPr>
    </w:p>
    <w:p w14:paraId="134A8DF1" w14:textId="32056519" w:rsidR="00723C12" w:rsidRDefault="00723C12" w:rsidP="00723C12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New Business</w:t>
      </w:r>
    </w:p>
    <w:p w14:paraId="3B961CAF" w14:textId="1D7C912E" w:rsidR="00F94E2F" w:rsidRPr="00BF1B3E" w:rsidRDefault="0081467D" w:rsidP="00F94E2F">
      <w:pPr>
        <w:pStyle w:val="ListParagraph"/>
        <w:numPr>
          <w:ilvl w:val="0"/>
          <w:numId w:val="10"/>
        </w:num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A complaint was received from one of </w:t>
      </w:r>
      <w:r w:rsidR="00D6610E">
        <w:rPr>
          <w:rFonts w:ascii="Verdana" w:hAnsi="Verdana"/>
          <w:sz w:val="22"/>
          <w:szCs w:val="22"/>
        </w:rPr>
        <w:t>the home owners in our district about not getting enough water</w:t>
      </w:r>
      <w:r w:rsidR="00334232">
        <w:rPr>
          <w:rFonts w:ascii="Verdana" w:hAnsi="Verdana"/>
          <w:sz w:val="22"/>
          <w:szCs w:val="22"/>
        </w:rPr>
        <w:t xml:space="preserve"> during irrigation cycles.  </w:t>
      </w:r>
      <w:r w:rsidR="00C701FB">
        <w:rPr>
          <w:rFonts w:ascii="Verdana" w:hAnsi="Verdana"/>
          <w:sz w:val="22"/>
          <w:szCs w:val="22"/>
        </w:rPr>
        <w:t xml:space="preserve">Christopher will respond to the complaint and explain that there are only 3 </w:t>
      </w:r>
      <w:r w:rsidR="00EE5771">
        <w:rPr>
          <w:rFonts w:ascii="Verdana" w:hAnsi="Verdana"/>
          <w:sz w:val="22"/>
          <w:szCs w:val="22"/>
        </w:rPr>
        <w:t>categories</w:t>
      </w:r>
      <w:r w:rsidR="00983A98">
        <w:rPr>
          <w:rFonts w:ascii="Verdana" w:hAnsi="Verdana"/>
          <w:sz w:val="22"/>
          <w:szCs w:val="22"/>
        </w:rPr>
        <w:t xml:space="preserve"> </w:t>
      </w:r>
      <w:r w:rsidR="008347D4">
        <w:rPr>
          <w:rFonts w:ascii="Verdana" w:hAnsi="Verdana"/>
          <w:sz w:val="22"/>
          <w:szCs w:val="22"/>
        </w:rPr>
        <w:t xml:space="preserve">(small, </w:t>
      </w:r>
      <w:r w:rsidR="003A1A20">
        <w:rPr>
          <w:rFonts w:ascii="Verdana" w:hAnsi="Verdana"/>
          <w:sz w:val="22"/>
          <w:szCs w:val="22"/>
        </w:rPr>
        <w:t>medium,</w:t>
      </w:r>
      <w:r w:rsidR="008347D4">
        <w:rPr>
          <w:rFonts w:ascii="Verdana" w:hAnsi="Verdana"/>
          <w:sz w:val="22"/>
          <w:szCs w:val="22"/>
        </w:rPr>
        <w:t xml:space="preserve"> and large) T</w:t>
      </w:r>
      <w:r w:rsidR="008063CF">
        <w:rPr>
          <w:rFonts w:ascii="Verdana" w:hAnsi="Verdana"/>
          <w:sz w:val="22"/>
          <w:szCs w:val="22"/>
        </w:rPr>
        <w:t xml:space="preserve">hey </w:t>
      </w:r>
      <w:r w:rsidR="00983A98">
        <w:rPr>
          <w:rFonts w:ascii="Verdana" w:hAnsi="Verdana"/>
          <w:sz w:val="22"/>
          <w:szCs w:val="22"/>
        </w:rPr>
        <w:t xml:space="preserve">are based on </w:t>
      </w:r>
      <w:r w:rsidR="008063CF">
        <w:rPr>
          <w:rFonts w:ascii="Verdana" w:hAnsi="Verdana"/>
          <w:sz w:val="22"/>
          <w:szCs w:val="22"/>
        </w:rPr>
        <w:t>square footage of the lot</w:t>
      </w:r>
      <w:r w:rsidR="00EE5771">
        <w:rPr>
          <w:rFonts w:ascii="Verdana" w:hAnsi="Verdana"/>
          <w:sz w:val="22"/>
          <w:szCs w:val="22"/>
        </w:rPr>
        <w:t xml:space="preserve"> </w:t>
      </w:r>
      <w:r w:rsidR="007E42BC">
        <w:rPr>
          <w:rFonts w:ascii="Verdana" w:hAnsi="Verdana"/>
          <w:sz w:val="22"/>
          <w:szCs w:val="22"/>
        </w:rPr>
        <w:t>and these categorie</w:t>
      </w:r>
      <w:r w:rsidR="00066A85">
        <w:rPr>
          <w:rFonts w:ascii="Verdana" w:hAnsi="Verdana"/>
          <w:sz w:val="22"/>
          <w:szCs w:val="22"/>
        </w:rPr>
        <w:t>s</w:t>
      </w:r>
      <w:r w:rsidR="008626A3">
        <w:rPr>
          <w:rFonts w:ascii="Verdana" w:hAnsi="Verdana"/>
          <w:sz w:val="22"/>
          <w:szCs w:val="22"/>
        </w:rPr>
        <w:t xml:space="preserve"> cannot be changed</w:t>
      </w:r>
      <w:r w:rsidR="00B618D6">
        <w:rPr>
          <w:rFonts w:ascii="Verdana" w:hAnsi="Verdana"/>
          <w:sz w:val="22"/>
          <w:szCs w:val="22"/>
        </w:rPr>
        <w:t>.</w:t>
      </w:r>
    </w:p>
    <w:p w14:paraId="75B3DD88" w14:textId="77777777" w:rsidR="00BF1B3E" w:rsidRDefault="00BF1B3E" w:rsidP="00BF1B3E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5E7BAA32" w14:textId="76A41FA2" w:rsidR="00BF1B3E" w:rsidRPr="007D0999" w:rsidRDefault="008F4606" w:rsidP="00BF1B3E">
      <w:pPr>
        <w:pStyle w:val="ListParagraph"/>
        <w:numPr>
          <w:ilvl w:val="0"/>
          <w:numId w:val="10"/>
        </w:num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Annual Report</w:t>
      </w:r>
    </w:p>
    <w:p w14:paraId="729E0FEF" w14:textId="36DB8453" w:rsidR="007D0999" w:rsidRDefault="007D0999" w:rsidP="007D0999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report is due on February 25, 2024</w:t>
      </w:r>
      <w:r w:rsidR="00A15A2E">
        <w:rPr>
          <w:rFonts w:ascii="Verdana" w:hAnsi="Verdana"/>
          <w:sz w:val="22"/>
          <w:szCs w:val="22"/>
        </w:rPr>
        <w:t xml:space="preserve"> and will be completed on or before that date.</w:t>
      </w:r>
    </w:p>
    <w:p w14:paraId="68A51356" w14:textId="77777777" w:rsidR="00F57BB6" w:rsidRDefault="00F57BB6" w:rsidP="007D0999">
      <w:pPr>
        <w:ind w:left="720"/>
        <w:rPr>
          <w:rFonts w:ascii="Verdana" w:hAnsi="Verdana"/>
          <w:sz w:val="22"/>
          <w:szCs w:val="22"/>
        </w:rPr>
      </w:pPr>
    </w:p>
    <w:p w14:paraId="1801C173" w14:textId="77777777" w:rsidR="00FD7734" w:rsidRPr="00FD7734" w:rsidRDefault="00FD7734" w:rsidP="007D4AEB">
      <w:pPr>
        <w:pStyle w:val="ListParagraph"/>
        <w:rPr>
          <w:rFonts w:ascii="Verdana" w:hAnsi="Verdana"/>
          <w:sz w:val="22"/>
          <w:szCs w:val="22"/>
        </w:rPr>
      </w:pPr>
    </w:p>
    <w:p w14:paraId="01056726" w14:textId="4F4B54D1" w:rsidR="00F57BB6" w:rsidRPr="00FD7734" w:rsidRDefault="00AD2F7B" w:rsidP="00F57BB6">
      <w:pPr>
        <w:pStyle w:val="ListParagraph"/>
        <w:numPr>
          <w:ilvl w:val="0"/>
          <w:numId w:val="1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Repairs Completed</w:t>
      </w:r>
    </w:p>
    <w:p w14:paraId="0E10DFF7" w14:textId="77777777" w:rsidR="00FD7734" w:rsidRDefault="00FD7734" w:rsidP="00FD7734">
      <w:pPr>
        <w:rPr>
          <w:rFonts w:ascii="Verdana" w:hAnsi="Verdana"/>
          <w:sz w:val="22"/>
          <w:szCs w:val="22"/>
        </w:rPr>
      </w:pPr>
    </w:p>
    <w:p w14:paraId="30486ACA" w14:textId="28CFBBF2" w:rsidR="00AC1AB5" w:rsidRPr="00AC1AB5" w:rsidRDefault="00C16B3B" w:rsidP="00AC1AB5">
      <w:pPr>
        <w:pStyle w:val="ListParagraph"/>
        <w:numPr>
          <w:ilvl w:val="1"/>
          <w:numId w:val="1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360 E. Monte Vista</w:t>
      </w:r>
      <w:r w:rsidR="005C443A">
        <w:rPr>
          <w:rFonts w:ascii="Verdana" w:hAnsi="Verdana"/>
          <w:sz w:val="22"/>
          <w:szCs w:val="22"/>
        </w:rPr>
        <w:t xml:space="preserve"> – Replaced </w:t>
      </w:r>
      <w:r w:rsidR="0071541B">
        <w:rPr>
          <w:rFonts w:ascii="Verdana" w:hAnsi="Verdana"/>
          <w:sz w:val="22"/>
          <w:szCs w:val="22"/>
        </w:rPr>
        <w:t xml:space="preserve">old </w:t>
      </w:r>
      <w:r w:rsidR="005C443A">
        <w:rPr>
          <w:rFonts w:ascii="Verdana" w:hAnsi="Verdana"/>
          <w:sz w:val="22"/>
          <w:szCs w:val="22"/>
        </w:rPr>
        <w:t>toggle gates</w:t>
      </w:r>
      <w:r w:rsidR="0071541B">
        <w:rPr>
          <w:rFonts w:ascii="Verdana" w:hAnsi="Verdana"/>
          <w:sz w:val="22"/>
          <w:szCs w:val="22"/>
        </w:rPr>
        <w:t xml:space="preserve"> with new gates and </w:t>
      </w:r>
      <w:r w:rsidR="001410AD">
        <w:rPr>
          <w:rFonts w:ascii="Verdana" w:hAnsi="Verdana"/>
          <w:sz w:val="22"/>
          <w:szCs w:val="22"/>
        </w:rPr>
        <w:t xml:space="preserve">3’ handle </w:t>
      </w:r>
      <w:r w:rsidR="00C36C7E">
        <w:rPr>
          <w:rFonts w:ascii="Verdana" w:hAnsi="Verdana"/>
          <w:sz w:val="22"/>
          <w:szCs w:val="22"/>
        </w:rPr>
        <w:t>extensions</w:t>
      </w:r>
      <w:r w:rsidR="001410AD">
        <w:rPr>
          <w:rFonts w:ascii="Verdana" w:hAnsi="Verdana"/>
          <w:sz w:val="22"/>
          <w:szCs w:val="22"/>
        </w:rPr>
        <w:t>.</w:t>
      </w:r>
      <w:r w:rsidR="00AB183E">
        <w:rPr>
          <w:rFonts w:ascii="Verdana" w:hAnsi="Verdana"/>
          <w:sz w:val="22"/>
          <w:szCs w:val="22"/>
        </w:rPr>
        <w:t xml:space="preserve">  </w:t>
      </w:r>
      <w:r w:rsidR="00AC1AB5">
        <w:rPr>
          <w:rFonts w:ascii="Verdana" w:hAnsi="Verdana"/>
          <w:sz w:val="22"/>
          <w:szCs w:val="22"/>
        </w:rPr>
        <w:t>Repair cost was $1041.50.</w:t>
      </w:r>
    </w:p>
    <w:p w14:paraId="1BD1CDFB" w14:textId="77777777" w:rsidR="00807B13" w:rsidRDefault="00807B13" w:rsidP="00807B13">
      <w:pPr>
        <w:rPr>
          <w:rFonts w:ascii="Verdana" w:hAnsi="Verdana"/>
          <w:sz w:val="22"/>
          <w:szCs w:val="22"/>
        </w:rPr>
      </w:pPr>
    </w:p>
    <w:p w14:paraId="62D1FD6C" w14:textId="52A7F674" w:rsidR="00807B13" w:rsidRDefault="00807B13" w:rsidP="00807B13">
      <w:pPr>
        <w:pStyle w:val="ListParagraph"/>
        <w:numPr>
          <w:ilvl w:val="1"/>
          <w:numId w:val="1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371 E. Monte Vista </w:t>
      </w:r>
      <w:r w:rsidR="0067567E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r w:rsidR="0067567E">
        <w:rPr>
          <w:rFonts w:ascii="Verdana" w:hAnsi="Verdana"/>
          <w:sz w:val="22"/>
          <w:szCs w:val="22"/>
        </w:rPr>
        <w:t xml:space="preserve">Replaced </w:t>
      </w:r>
      <w:r w:rsidR="00854C28">
        <w:rPr>
          <w:rFonts w:ascii="Verdana" w:hAnsi="Verdana"/>
          <w:sz w:val="22"/>
          <w:szCs w:val="22"/>
        </w:rPr>
        <w:t>valve stem.</w:t>
      </w:r>
      <w:r w:rsidR="00AC1AB5">
        <w:rPr>
          <w:rFonts w:ascii="Verdana" w:hAnsi="Verdana"/>
          <w:sz w:val="22"/>
          <w:szCs w:val="22"/>
        </w:rPr>
        <w:t xml:space="preserve">  Repair cost was $</w:t>
      </w:r>
      <w:r w:rsidR="009963AE">
        <w:rPr>
          <w:rFonts w:ascii="Verdana" w:hAnsi="Verdana"/>
          <w:sz w:val="22"/>
          <w:szCs w:val="22"/>
        </w:rPr>
        <w:t>150</w:t>
      </w:r>
    </w:p>
    <w:p w14:paraId="20C0CC4A" w14:textId="77777777" w:rsidR="00854C28" w:rsidRPr="00854C28" w:rsidRDefault="00854C28" w:rsidP="00854C28">
      <w:pPr>
        <w:pStyle w:val="ListParagraph"/>
        <w:rPr>
          <w:rFonts w:ascii="Verdana" w:hAnsi="Verdana"/>
          <w:sz w:val="22"/>
          <w:szCs w:val="22"/>
        </w:rPr>
      </w:pPr>
    </w:p>
    <w:p w14:paraId="65FB964F" w14:textId="6FEF0E01" w:rsidR="005B15DF" w:rsidRPr="000B6FF6" w:rsidRDefault="000558FA" w:rsidP="000B6FF6">
      <w:pPr>
        <w:pStyle w:val="ListParagraph"/>
        <w:numPr>
          <w:ilvl w:val="1"/>
          <w:numId w:val="10"/>
        </w:numPr>
        <w:rPr>
          <w:rFonts w:ascii="Verdana" w:hAnsi="Verdana"/>
          <w:sz w:val="22"/>
          <w:szCs w:val="22"/>
        </w:rPr>
      </w:pPr>
      <w:r w:rsidRPr="00715983">
        <w:rPr>
          <w:rFonts w:ascii="Verdana" w:hAnsi="Verdana"/>
          <w:sz w:val="22"/>
          <w:szCs w:val="22"/>
        </w:rPr>
        <w:t>357</w:t>
      </w:r>
      <w:r w:rsidR="003518AC" w:rsidRPr="00715983">
        <w:rPr>
          <w:rFonts w:ascii="Verdana" w:hAnsi="Verdana"/>
          <w:sz w:val="22"/>
          <w:szCs w:val="22"/>
        </w:rPr>
        <w:t xml:space="preserve"> E. Monte Vista </w:t>
      </w:r>
      <w:r w:rsidR="005B15DF" w:rsidRPr="00715983">
        <w:rPr>
          <w:rFonts w:ascii="Verdana" w:hAnsi="Verdana"/>
          <w:sz w:val="22"/>
          <w:szCs w:val="22"/>
        </w:rPr>
        <w:t>–</w:t>
      </w:r>
      <w:r w:rsidR="003518AC" w:rsidRPr="00715983">
        <w:rPr>
          <w:rFonts w:ascii="Verdana" w:hAnsi="Verdana"/>
          <w:sz w:val="22"/>
          <w:szCs w:val="22"/>
        </w:rPr>
        <w:t xml:space="preserve"> </w:t>
      </w:r>
      <w:r w:rsidR="005B15DF" w:rsidRPr="00715983">
        <w:rPr>
          <w:rFonts w:ascii="Verdana" w:hAnsi="Verdana"/>
          <w:sz w:val="22"/>
          <w:szCs w:val="22"/>
        </w:rPr>
        <w:t>Repaired broken joint/ring crack.</w:t>
      </w:r>
      <w:r w:rsidR="009963AE" w:rsidRPr="00715983">
        <w:rPr>
          <w:rFonts w:ascii="Verdana" w:hAnsi="Verdana"/>
          <w:sz w:val="22"/>
          <w:szCs w:val="22"/>
        </w:rPr>
        <w:t xml:space="preserve">  </w:t>
      </w:r>
      <w:r w:rsidR="000B6FF6">
        <w:rPr>
          <w:rFonts w:ascii="Verdana" w:hAnsi="Verdana"/>
          <w:sz w:val="22"/>
          <w:szCs w:val="22"/>
        </w:rPr>
        <w:t>Repair cost was $</w:t>
      </w:r>
      <w:r w:rsidR="00966A8C">
        <w:rPr>
          <w:rFonts w:ascii="Verdana" w:hAnsi="Verdana"/>
          <w:sz w:val="22"/>
          <w:szCs w:val="22"/>
        </w:rPr>
        <w:t>600.00.</w:t>
      </w:r>
    </w:p>
    <w:p w14:paraId="69C73B6A" w14:textId="77777777" w:rsidR="00715983" w:rsidRPr="00715983" w:rsidRDefault="00715983" w:rsidP="00715983">
      <w:pPr>
        <w:rPr>
          <w:rFonts w:ascii="Verdana" w:hAnsi="Verdana"/>
          <w:sz w:val="22"/>
          <w:szCs w:val="22"/>
        </w:rPr>
      </w:pPr>
    </w:p>
    <w:p w14:paraId="309F2FDA" w14:textId="4BAD842C" w:rsidR="005B15DF" w:rsidRPr="00122EB4" w:rsidRDefault="00A611C7" w:rsidP="00122EB4">
      <w:pPr>
        <w:pStyle w:val="ListParagraph"/>
        <w:numPr>
          <w:ilvl w:val="1"/>
          <w:numId w:val="1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124 E. Palm Lane </w:t>
      </w:r>
      <w:r w:rsidR="00EB0E16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r w:rsidR="00EB0E16">
        <w:rPr>
          <w:rFonts w:ascii="Verdana" w:hAnsi="Verdana"/>
          <w:sz w:val="22"/>
          <w:szCs w:val="22"/>
        </w:rPr>
        <w:t xml:space="preserve">Replaced </w:t>
      </w:r>
      <w:r w:rsidR="009D09AD">
        <w:rPr>
          <w:rFonts w:ascii="Verdana" w:hAnsi="Verdana"/>
          <w:sz w:val="22"/>
          <w:szCs w:val="22"/>
        </w:rPr>
        <w:t xml:space="preserve">deficient gate from stand box and installed </w:t>
      </w:r>
      <w:r w:rsidR="00EC31AF">
        <w:rPr>
          <w:rFonts w:ascii="Verdana" w:hAnsi="Verdana"/>
          <w:sz w:val="22"/>
          <w:szCs w:val="22"/>
        </w:rPr>
        <w:t>new gate with handle extension.</w:t>
      </w:r>
      <w:r w:rsidR="00103F72">
        <w:rPr>
          <w:rFonts w:ascii="Verdana" w:hAnsi="Verdana"/>
          <w:sz w:val="22"/>
          <w:szCs w:val="22"/>
        </w:rPr>
        <w:t xml:space="preserve">  </w:t>
      </w:r>
      <w:r w:rsidR="00715983">
        <w:rPr>
          <w:rFonts w:ascii="Verdana" w:hAnsi="Verdana"/>
          <w:sz w:val="22"/>
          <w:szCs w:val="22"/>
        </w:rPr>
        <w:t>Repair cost was $789.50</w:t>
      </w:r>
    </w:p>
    <w:p w14:paraId="30157FAB" w14:textId="77777777" w:rsidR="00A517B8" w:rsidRPr="00A517B8" w:rsidRDefault="00A517B8" w:rsidP="00A517B8">
      <w:pPr>
        <w:pStyle w:val="ListParagraph"/>
        <w:rPr>
          <w:rFonts w:ascii="Verdana" w:hAnsi="Verdana"/>
          <w:sz w:val="22"/>
          <w:szCs w:val="22"/>
        </w:rPr>
      </w:pPr>
    </w:p>
    <w:p w14:paraId="51972FE7" w14:textId="69AAEEFC" w:rsidR="00A517B8" w:rsidRPr="000B6FF6" w:rsidRDefault="00A517B8" w:rsidP="000B6FF6">
      <w:pPr>
        <w:pStyle w:val="ListParagraph"/>
        <w:numPr>
          <w:ilvl w:val="1"/>
          <w:numId w:val="1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389 E. Palm Lane </w:t>
      </w:r>
      <w:r w:rsidR="004D7402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r w:rsidR="004D7402">
        <w:rPr>
          <w:rFonts w:ascii="Verdana" w:hAnsi="Verdana"/>
          <w:sz w:val="22"/>
          <w:szCs w:val="22"/>
        </w:rPr>
        <w:t>Resealed stand box location at S/E corner of the lot in alley.</w:t>
      </w:r>
      <w:r w:rsidR="00122EB4">
        <w:rPr>
          <w:rFonts w:ascii="Verdana" w:hAnsi="Verdana"/>
          <w:sz w:val="22"/>
          <w:szCs w:val="22"/>
        </w:rPr>
        <w:t xml:space="preserve">  </w:t>
      </w:r>
      <w:r w:rsidR="000B6FF6">
        <w:rPr>
          <w:rFonts w:ascii="Verdana" w:hAnsi="Verdana"/>
          <w:sz w:val="22"/>
          <w:szCs w:val="22"/>
        </w:rPr>
        <w:t>Repair cost was $421.00.</w:t>
      </w:r>
    </w:p>
    <w:p w14:paraId="727B72C3" w14:textId="77777777" w:rsidR="007C1A70" w:rsidRPr="007C1A70" w:rsidRDefault="007C1A70" w:rsidP="007C1A70">
      <w:pPr>
        <w:pStyle w:val="ListParagraph"/>
        <w:rPr>
          <w:rFonts w:ascii="Verdana" w:hAnsi="Verdana"/>
          <w:sz w:val="22"/>
          <w:szCs w:val="22"/>
        </w:rPr>
      </w:pPr>
    </w:p>
    <w:p w14:paraId="4EC46290" w14:textId="11A86136" w:rsidR="007C1A70" w:rsidRPr="00627907" w:rsidRDefault="007C1A70" w:rsidP="00627907">
      <w:pPr>
        <w:pStyle w:val="ListParagraph"/>
        <w:numPr>
          <w:ilvl w:val="0"/>
          <w:numId w:val="1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Repairs Needing Approval</w:t>
      </w:r>
    </w:p>
    <w:p w14:paraId="1606D612" w14:textId="77777777" w:rsidR="00627907" w:rsidRDefault="00627907" w:rsidP="00627907">
      <w:pPr>
        <w:rPr>
          <w:rFonts w:ascii="Verdana" w:hAnsi="Verdana"/>
          <w:sz w:val="22"/>
          <w:szCs w:val="22"/>
        </w:rPr>
      </w:pPr>
    </w:p>
    <w:p w14:paraId="7B0E74A8" w14:textId="219391B0" w:rsidR="00627907" w:rsidRDefault="0002206A" w:rsidP="00166EBC">
      <w:pPr>
        <w:pStyle w:val="ListParagraph"/>
        <w:numPr>
          <w:ilvl w:val="0"/>
          <w:numId w:val="13"/>
        </w:numPr>
        <w:tabs>
          <w:tab w:val="left" w:pos="1530"/>
          <w:tab w:val="left" w:pos="1620"/>
        </w:tabs>
        <w:ind w:left="1530" w:hanging="4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389 E. Palm Lane </w:t>
      </w:r>
      <w:r w:rsidR="004225EE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r w:rsidR="004225EE">
        <w:rPr>
          <w:rFonts w:ascii="Verdana" w:hAnsi="Verdana"/>
          <w:sz w:val="22"/>
          <w:szCs w:val="22"/>
        </w:rPr>
        <w:t>Demo and remove</w:t>
      </w:r>
      <w:r w:rsidR="00A6556C">
        <w:rPr>
          <w:rFonts w:ascii="Verdana" w:hAnsi="Verdana"/>
          <w:sz w:val="22"/>
          <w:szCs w:val="22"/>
        </w:rPr>
        <w:t xml:space="preserve"> irrigation stand-box located at N/E corner of lot.  Saw cut and remove 10</w:t>
      </w:r>
      <w:r w:rsidR="00315A49">
        <w:rPr>
          <w:rFonts w:ascii="Verdana" w:hAnsi="Verdana"/>
          <w:sz w:val="22"/>
          <w:szCs w:val="22"/>
        </w:rPr>
        <w:t>”</w:t>
      </w:r>
      <w:r w:rsidR="00A6556C">
        <w:rPr>
          <w:rFonts w:ascii="Verdana" w:hAnsi="Verdana"/>
          <w:sz w:val="22"/>
          <w:szCs w:val="22"/>
        </w:rPr>
        <w:t>x12</w:t>
      </w:r>
      <w:r w:rsidR="00315A49">
        <w:rPr>
          <w:rFonts w:ascii="Verdana" w:hAnsi="Verdana"/>
          <w:sz w:val="22"/>
          <w:szCs w:val="22"/>
        </w:rPr>
        <w:t xml:space="preserve">” concrete pipe.  Install </w:t>
      </w:r>
      <w:r w:rsidR="001537F2">
        <w:rPr>
          <w:rFonts w:ascii="Verdana" w:hAnsi="Verdana"/>
          <w:sz w:val="22"/>
          <w:szCs w:val="22"/>
        </w:rPr>
        <w:t>12 15</w:t>
      </w:r>
      <w:r w:rsidR="00A25D59">
        <w:rPr>
          <w:rFonts w:ascii="Verdana" w:hAnsi="Verdana"/>
          <w:sz w:val="22"/>
          <w:szCs w:val="22"/>
        </w:rPr>
        <w:t>’x12” 80 #PIP.</w:t>
      </w:r>
      <w:r w:rsidR="00166EBC">
        <w:rPr>
          <w:rFonts w:ascii="Verdana" w:hAnsi="Verdana"/>
          <w:sz w:val="22"/>
          <w:szCs w:val="22"/>
        </w:rPr>
        <w:t xml:space="preserve">  </w:t>
      </w:r>
      <w:r w:rsidR="003833CE">
        <w:rPr>
          <w:rFonts w:ascii="Verdana" w:hAnsi="Verdana"/>
          <w:sz w:val="22"/>
          <w:szCs w:val="22"/>
        </w:rPr>
        <w:t xml:space="preserve">Michelle asked if </w:t>
      </w:r>
      <w:r w:rsidR="007B1180">
        <w:rPr>
          <w:rFonts w:ascii="Verdana" w:hAnsi="Verdana"/>
          <w:sz w:val="22"/>
          <w:szCs w:val="22"/>
        </w:rPr>
        <w:t xml:space="preserve">removing the stand box would prevent </w:t>
      </w:r>
      <w:r w:rsidR="005E5FDB">
        <w:rPr>
          <w:rFonts w:ascii="Verdana" w:hAnsi="Verdana"/>
          <w:sz w:val="22"/>
          <w:szCs w:val="22"/>
        </w:rPr>
        <w:t xml:space="preserve">a </w:t>
      </w:r>
      <w:r w:rsidR="007B1180">
        <w:rPr>
          <w:rFonts w:ascii="Verdana" w:hAnsi="Verdana"/>
          <w:sz w:val="22"/>
          <w:szCs w:val="22"/>
        </w:rPr>
        <w:t xml:space="preserve">future </w:t>
      </w:r>
      <w:r w:rsidR="005E5FDB">
        <w:rPr>
          <w:rFonts w:ascii="Verdana" w:hAnsi="Verdana"/>
          <w:sz w:val="22"/>
          <w:szCs w:val="22"/>
        </w:rPr>
        <w:t xml:space="preserve">homeowner </w:t>
      </w:r>
      <w:r w:rsidR="006D4402">
        <w:rPr>
          <w:rFonts w:ascii="Verdana" w:hAnsi="Verdana"/>
          <w:sz w:val="22"/>
          <w:szCs w:val="22"/>
        </w:rPr>
        <w:t xml:space="preserve">from getting irrigation.  Nick responded that </w:t>
      </w:r>
      <w:r w:rsidR="00B52177">
        <w:rPr>
          <w:rFonts w:ascii="Verdana" w:hAnsi="Verdana"/>
          <w:sz w:val="22"/>
          <w:szCs w:val="22"/>
        </w:rPr>
        <w:t>when a stand box is removed, the pipe remains.</w:t>
      </w:r>
      <w:r w:rsidR="00F209CA">
        <w:rPr>
          <w:rFonts w:ascii="Verdana" w:hAnsi="Verdana"/>
          <w:sz w:val="22"/>
          <w:szCs w:val="22"/>
        </w:rPr>
        <w:t xml:space="preserve">  </w:t>
      </w:r>
      <w:r w:rsidR="00C36C7E">
        <w:rPr>
          <w:rFonts w:ascii="Verdana" w:hAnsi="Verdana"/>
          <w:sz w:val="22"/>
          <w:szCs w:val="22"/>
        </w:rPr>
        <w:t>So,</w:t>
      </w:r>
      <w:r w:rsidR="00F209CA">
        <w:rPr>
          <w:rFonts w:ascii="Verdana" w:hAnsi="Verdana"/>
          <w:sz w:val="22"/>
          <w:szCs w:val="22"/>
        </w:rPr>
        <w:t xml:space="preserve"> it does not prevent future irrigation there.  </w:t>
      </w:r>
      <w:r w:rsidR="00166EBC">
        <w:rPr>
          <w:rFonts w:ascii="Verdana" w:hAnsi="Verdana"/>
          <w:sz w:val="22"/>
          <w:szCs w:val="22"/>
        </w:rPr>
        <w:t>Estimate for repair is $2866.50</w:t>
      </w:r>
      <w:r w:rsidR="00F50B7F">
        <w:rPr>
          <w:rFonts w:ascii="Verdana" w:hAnsi="Verdana"/>
          <w:sz w:val="22"/>
          <w:szCs w:val="22"/>
        </w:rPr>
        <w:t>.</w:t>
      </w:r>
    </w:p>
    <w:p w14:paraId="1FBB133F" w14:textId="77777777" w:rsidR="00F50B7F" w:rsidRDefault="00F50B7F" w:rsidP="00F50B7F">
      <w:pPr>
        <w:tabs>
          <w:tab w:val="left" w:pos="1530"/>
          <w:tab w:val="left" w:pos="1620"/>
        </w:tabs>
        <w:rPr>
          <w:rFonts w:ascii="Verdana" w:hAnsi="Verdana"/>
          <w:sz w:val="22"/>
          <w:szCs w:val="22"/>
        </w:rPr>
      </w:pPr>
    </w:p>
    <w:p w14:paraId="24ABB359" w14:textId="4C145264" w:rsidR="00F50B7F" w:rsidRDefault="00585045" w:rsidP="00F50B7F">
      <w:pPr>
        <w:tabs>
          <w:tab w:val="left" w:pos="1530"/>
          <w:tab w:val="left" w:pos="1620"/>
        </w:tabs>
        <w:ind w:left="153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Christopher motion</w:t>
      </w:r>
      <w:r w:rsidR="001358B4">
        <w:rPr>
          <w:rFonts w:ascii="Verdana" w:hAnsi="Verdana"/>
          <w:sz w:val="22"/>
          <w:szCs w:val="22"/>
        </w:rPr>
        <w:t>ed</w:t>
      </w:r>
      <w:r>
        <w:rPr>
          <w:rFonts w:ascii="Verdana" w:hAnsi="Verdana"/>
          <w:sz w:val="22"/>
          <w:szCs w:val="22"/>
        </w:rPr>
        <w:t xml:space="preserve"> to </w:t>
      </w:r>
      <w:r w:rsidR="004676AD">
        <w:rPr>
          <w:rFonts w:ascii="Verdana" w:hAnsi="Verdana"/>
          <w:sz w:val="22"/>
          <w:szCs w:val="22"/>
        </w:rPr>
        <w:t>approve and Michelle seconded the motion.  The repair is approved.</w:t>
      </w:r>
    </w:p>
    <w:p w14:paraId="282A5634" w14:textId="77777777" w:rsidR="005B772D" w:rsidRDefault="005B772D" w:rsidP="00F50B7F">
      <w:pPr>
        <w:tabs>
          <w:tab w:val="left" w:pos="1530"/>
          <w:tab w:val="left" w:pos="1620"/>
        </w:tabs>
        <w:ind w:left="1530"/>
        <w:rPr>
          <w:rFonts w:ascii="Verdana" w:hAnsi="Verdana"/>
          <w:sz w:val="22"/>
          <w:szCs w:val="22"/>
        </w:rPr>
      </w:pPr>
    </w:p>
    <w:p w14:paraId="67775C5F" w14:textId="326D2FE0" w:rsidR="004676AD" w:rsidRDefault="005B772D" w:rsidP="001E34F8">
      <w:pPr>
        <w:pStyle w:val="ListParagraph"/>
        <w:numPr>
          <w:ilvl w:val="0"/>
          <w:numId w:val="13"/>
        </w:numPr>
        <w:tabs>
          <w:tab w:val="left" w:pos="1530"/>
          <w:tab w:val="left" w:pos="1620"/>
        </w:tabs>
        <w:ind w:left="1530" w:hanging="4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2024 N. 7</w:t>
      </w:r>
      <w:r w:rsidRPr="005B772D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Street</w:t>
      </w:r>
      <w:r w:rsidR="00982942">
        <w:rPr>
          <w:rFonts w:ascii="Verdana" w:hAnsi="Verdana"/>
          <w:sz w:val="22"/>
          <w:szCs w:val="22"/>
        </w:rPr>
        <w:t xml:space="preserve"> – Remove 2 pipe gates from stand-box.  Install 2 new 10”x5” HDPG</w:t>
      </w:r>
      <w:r w:rsidR="00563978">
        <w:rPr>
          <w:rFonts w:ascii="Verdana" w:hAnsi="Verdana"/>
          <w:sz w:val="22"/>
          <w:szCs w:val="22"/>
        </w:rPr>
        <w:t xml:space="preserve"> </w:t>
      </w:r>
      <w:r w:rsidR="00481AA8">
        <w:rPr>
          <w:rFonts w:ascii="Verdana" w:hAnsi="Verdana"/>
          <w:sz w:val="22"/>
          <w:szCs w:val="22"/>
        </w:rPr>
        <w:t>using concrete anchors and hydraulic rapid set.</w:t>
      </w:r>
      <w:r w:rsidR="002D20A6">
        <w:rPr>
          <w:rFonts w:ascii="Verdana" w:hAnsi="Verdana"/>
          <w:sz w:val="22"/>
          <w:szCs w:val="22"/>
        </w:rPr>
        <w:t xml:space="preserve">  Estimate for repair is $2740.00</w:t>
      </w:r>
      <w:r w:rsidR="001358B4">
        <w:rPr>
          <w:rFonts w:ascii="Verdana" w:hAnsi="Verdana"/>
          <w:sz w:val="22"/>
          <w:szCs w:val="22"/>
        </w:rPr>
        <w:t>.</w:t>
      </w:r>
    </w:p>
    <w:p w14:paraId="220D437E" w14:textId="77777777" w:rsidR="001358B4" w:rsidRDefault="001358B4" w:rsidP="001358B4">
      <w:pPr>
        <w:tabs>
          <w:tab w:val="left" w:pos="1530"/>
          <w:tab w:val="left" w:pos="1620"/>
        </w:tabs>
        <w:rPr>
          <w:rFonts w:ascii="Verdana" w:hAnsi="Verdana"/>
          <w:sz w:val="22"/>
          <w:szCs w:val="22"/>
        </w:rPr>
      </w:pPr>
    </w:p>
    <w:p w14:paraId="4CFB6991" w14:textId="46C335CF" w:rsidR="001358B4" w:rsidRPr="001358B4" w:rsidRDefault="001358B4" w:rsidP="00F8198D">
      <w:pPr>
        <w:tabs>
          <w:tab w:val="left" w:pos="1530"/>
          <w:tab w:val="left" w:pos="1620"/>
        </w:tabs>
        <w:ind w:left="153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Christopher motioned to approve and Michelle seconded the motion.  The repair is approved.</w:t>
      </w:r>
    </w:p>
    <w:p w14:paraId="2F5AACCD" w14:textId="77777777" w:rsidR="00481AA8" w:rsidRPr="00481AA8" w:rsidRDefault="00481AA8" w:rsidP="00481AA8">
      <w:pPr>
        <w:tabs>
          <w:tab w:val="left" w:pos="1530"/>
          <w:tab w:val="left" w:pos="1620"/>
        </w:tabs>
        <w:rPr>
          <w:rFonts w:ascii="Verdana" w:hAnsi="Verdana"/>
          <w:sz w:val="22"/>
          <w:szCs w:val="22"/>
        </w:rPr>
      </w:pPr>
    </w:p>
    <w:p w14:paraId="37A5B82C" w14:textId="77777777" w:rsidR="00E776D1" w:rsidRDefault="00E776D1" w:rsidP="00B77941">
      <w:pPr>
        <w:rPr>
          <w:rFonts w:ascii="Verdana" w:hAnsi="Verdana"/>
          <w:b/>
          <w:bCs/>
          <w:sz w:val="22"/>
          <w:szCs w:val="22"/>
        </w:rPr>
      </w:pPr>
    </w:p>
    <w:p w14:paraId="4A811D0B" w14:textId="0BC5A05D" w:rsidR="00653BA5" w:rsidRDefault="007D4AEB" w:rsidP="00B77941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10:30 AM</w:t>
      </w:r>
      <w:r w:rsidR="007F5459" w:rsidRPr="004A4DD1">
        <w:rPr>
          <w:rFonts w:ascii="Verdana" w:hAnsi="Verdana"/>
          <w:b/>
          <w:bCs/>
          <w:sz w:val="22"/>
          <w:szCs w:val="22"/>
        </w:rPr>
        <w:tab/>
      </w:r>
      <w:r w:rsidR="00EA0DB0">
        <w:rPr>
          <w:rFonts w:ascii="Verdana" w:hAnsi="Verdana"/>
          <w:b/>
          <w:bCs/>
          <w:sz w:val="22"/>
          <w:szCs w:val="22"/>
        </w:rPr>
        <w:t>Meeting was adjourned</w:t>
      </w:r>
      <w:r w:rsidR="00B77941" w:rsidRPr="004A4DD1">
        <w:rPr>
          <w:rFonts w:ascii="Verdana" w:hAnsi="Verdana"/>
          <w:b/>
          <w:bCs/>
          <w:sz w:val="22"/>
          <w:szCs w:val="22"/>
        </w:rPr>
        <w:t xml:space="preserve"> </w:t>
      </w:r>
    </w:p>
    <w:p w14:paraId="32F338F9" w14:textId="77777777" w:rsidR="00EA0DB0" w:rsidRPr="004A4DD1" w:rsidRDefault="00EA0DB0" w:rsidP="00B77941">
      <w:pPr>
        <w:rPr>
          <w:rFonts w:ascii="Verdana" w:hAnsi="Verdana"/>
          <w:b/>
          <w:bCs/>
          <w:sz w:val="22"/>
          <w:szCs w:val="22"/>
        </w:rPr>
      </w:pPr>
    </w:p>
    <w:p w14:paraId="1053A08D" w14:textId="77777777" w:rsidR="00EF5D4A" w:rsidRPr="004A4DD1" w:rsidRDefault="00EF5D4A" w:rsidP="00B77941">
      <w:pPr>
        <w:rPr>
          <w:rFonts w:ascii="Verdana" w:hAnsi="Verdana"/>
          <w:b/>
          <w:bCs/>
          <w:sz w:val="22"/>
          <w:szCs w:val="22"/>
        </w:rPr>
      </w:pPr>
    </w:p>
    <w:p w14:paraId="43F77CC6" w14:textId="56A07EE3" w:rsidR="000B5590" w:rsidRPr="004A4DD1" w:rsidRDefault="00B77941" w:rsidP="00653BA5">
      <w:pPr>
        <w:ind w:hanging="90"/>
        <w:jc w:val="center"/>
        <w:rPr>
          <w:sz w:val="20"/>
          <w:szCs w:val="20"/>
        </w:rPr>
      </w:pPr>
      <w:r w:rsidRPr="004A4DD1">
        <w:rPr>
          <w:rFonts w:ascii="Verdana" w:hAnsi="Verdana"/>
          <w:sz w:val="20"/>
          <w:szCs w:val="20"/>
        </w:rPr>
        <w:t>(Please be aware that action may be taken on any item listed on this agenda.)</w:t>
      </w:r>
    </w:p>
    <w:sectPr w:rsidR="000B5590" w:rsidRPr="004A4DD1" w:rsidSect="00317CB9">
      <w:footerReference w:type="default" r:id="rId9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6721" w14:textId="77777777" w:rsidR="00317CB9" w:rsidRDefault="00317CB9" w:rsidP="004F7CA9">
      <w:r>
        <w:separator/>
      </w:r>
    </w:p>
  </w:endnote>
  <w:endnote w:type="continuationSeparator" w:id="0">
    <w:p w14:paraId="7030F75C" w14:textId="77777777" w:rsidR="00317CB9" w:rsidRDefault="00317CB9" w:rsidP="004F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178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FD59C" w14:textId="44041429" w:rsidR="004F7CA9" w:rsidRDefault="004F7C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E27C6" w14:textId="77777777" w:rsidR="004F7CA9" w:rsidRDefault="004F7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9B84" w14:textId="77777777" w:rsidR="00317CB9" w:rsidRDefault="00317CB9" w:rsidP="004F7CA9">
      <w:r>
        <w:separator/>
      </w:r>
    </w:p>
  </w:footnote>
  <w:footnote w:type="continuationSeparator" w:id="0">
    <w:p w14:paraId="6BBF2AFA" w14:textId="77777777" w:rsidR="00317CB9" w:rsidRDefault="00317CB9" w:rsidP="004F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1FA"/>
    <w:multiLevelType w:val="hybridMultilevel"/>
    <w:tmpl w:val="17BAAA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3F3969"/>
    <w:multiLevelType w:val="hybridMultilevel"/>
    <w:tmpl w:val="6F5EF8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283C39"/>
    <w:multiLevelType w:val="hybridMultilevel"/>
    <w:tmpl w:val="36000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541C0B"/>
    <w:multiLevelType w:val="hybridMultilevel"/>
    <w:tmpl w:val="7078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6D1E"/>
    <w:multiLevelType w:val="hybridMultilevel"/>
    <w:tmpl w:val="89C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269CA"/>
    <w:multiLevelType w:val="hybridMultilevel"/>
    <w:tmpl w:val="5DA61D2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602F1D"/>
    <w:multiLevelType w:val="hybridMultilevel"/>
    <w:tmpl w:val="F182B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572AB5"/>
    <w:multiLevelType w:val="hybridMultilevel"/>
    <w:tmpl w:val="54F48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0C748D"/>
    <w:multiLevelType w:val="hybridMultilevel"/>
    <w:tmpl w:val="07BC0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C447B0"/>
    <w:multiLevelType w:val="hybridMultilevel"/>
    <w:tmpl w:val="85707A8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66B5EFE"/>
    <w:multiLevelType w:val="hybridMultilevel"/>
    <w:tmpl w:val="FECC81B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2B6BA2"/>
    <w:multiLevelType w:val="hybridMultilevel"/>
    <w:tmpl w:val="12467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F67678E"/>
    <w:multiLevelType w:val="hybridMultilevel"/>
    <w:tmpl w:val="E6DE5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971692">
    <w:abstractNumId w:val="2"/>
  </w:num>
  <w:num w:numId="2" w16cid:durableId="1752852399">
    <w:abstractNumId w:val="6"/>
  </w:num>
  <w:num w:numId="3" w16cid:durableId="2065063420">
    <w:abstractNumId w:val="7"/>
  </w:num>
  <w:num w:numId="4" w16cid:durableId="1692952130">
    <w:abstractNumId w:val="0"/>
  </w:num>
  <w:num w:numId="5" w16cid:durableId="631861416">
    <w:abstractNumId w:val="5"/>
  </w:num>
  <w:num w:numId="6" w16cid:durableId="1972858053">
    <w:abstractNumId w:val="11"/>
  </w:num>
  <w:num w:numId="7" w16cid:durableId="1183980787">
    <w:abstractNumId w:val="8"/>
  </w:num>
  <w:num w:numId="8" w16cid:durableId="287207411">
    <w:abstractNumId w:val="1"/>
  </w:num>
  <w:num w:numId="9" w16cid:durableId="98379838">
    <w:abstractNumId w:val="3"/>
  </w:num>
  <w:num w:numId="10" w16cid:durableId="1334410976">
    <w:abstractNumId w:val="4"/>
  </w:num>
  <w:num w:numId="11" w16cid:durableId="1547133307">
    <w:abstractNumId w:val="12"/>
  </w:num>
  <w:num w:numId="12" w16cid:durableId="1696536409">
    <w:abstractNumId w:val="10"/>
  </w:num>
  <w:num w:numId="13" w16cid:durableId="1233388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9"/>
    <w:rsid w:val="000039E4"/>
    <w:rsid w:val="0002206A"/>
    <w:rsid w:val="00034150"/>
    <w:rsid w:val="000378AA"/>
    <w:rsid w:val="00040CA6"/>
    <w:rsid w:val="00041F1E"/>
    <w:rsid w:val="00047F99"/>
    <w:rsid w:val="00054120"/>
    <w:rsid w:val="000558FA"/>
    <w:rsid w:val="00065F3F"/>
    <w:rsid w:val="00066A85"/>
    <w:rsid w:val="000739C4"/>
    <w:rsid w:val="00086A53"/>
    <w:rsid w:val="000939ED"/>
    <w:rsid w:val="000A0D02"/>
    <w:rsid w:val="000B5590"/>
    <w:rsid w:val="000B6FF6"/>
    <w:rsid w:val="000C4AD5"/>
    <w:rsid w:val="000C69E5"/>
    <w:rsid w:val="000D203B"/>
    <w:rsid w:val="00103F72"/>
    <w:rsid w:val="00121725"/>
    <w:rsid w:val="00122EB4"/>
    <w:rsid w:val="001317D5"/>
    <w:rsid w:val="0013300C"/>
    <w:rsid w:val="001358B4"/>
    <w:rsid w:val="00135C3B"/>
    <w:rsid w:val="001410AD"/>
    <w:rsid w:val="00141DB5"/>
    <w:rsid w:val="001422A4"/>
    <w:rsid w:val="001537F2"/>
    <w:rsid w:val="00160D61"/>
    <w:rsid w:val="00166EBC"/>
    <w:rsid w:val="00191373"/>
    <w:rsid w:val="00196497"/>
    <w:rsid w:val="001A1E49"/>
    <w:rsid w:val="001A76D7"/>
    <w:rsid w:val="001D0E90"/>
    <w:rsid w:val="001D141D"/>
    <w:rsid w:val="001D1C4A"/>
    <w:rsid w:val="001E34F8"/>
    <w:rsid w:val="001F4F1A"/>
    <w:rsid w:val="00205C96"/>
    <w:rsid w:val="0022149F"/>
    <w:rsid w:val="00227B99"/>
    <w:rsid w:val="00234F94"/>
    <w:rsid w:val="00244E74"/>
    <w:rsid w:val="002512C4"/>
    <w:rsid w:val="00267166"/>
    <w:rsid w:val="00271105"/>
    <w:rsid w:val="00277E33"/>
    <w:rsid w:val="002A74C9"/>
    <w:rsid w:val="002B2A01"/>
    <w:rsid w:val="002B6F47"/>
    <w:rsid w:val="002C78D7"/>
    <w:rsid w:val="002D20A6"/>
    <w:rsid w:val="002D6159"/>
    <w:rsid w:val="002E1A9B"/>
    <w:rsid w:val="002E2C6F"/>
    <w:rsid w:val="002E6EAA"/>
    <w:rsid w:val="00304B05"/>
    <w:rsid w:val="00315A49"/>
    <w:rsid w:val="00317CB9"/>
    <w:rsid w:val="00323076"/>
    <w:rsid w:val="00326B15"/>
    <w:rsid w:val="00330390"/>
    <w:rsid w:val="00334232"/>
    <w:rsid w:val="00346145"/>
    <w:rsid w:val="003518AC"/>
    <w:rsid w:val="003568C7"/>
    <w:rsid w:val="003833CE"/>
    <w:rsid w:val="0039793C"/>
    <w:rsid w:val="003A1A20"/>
    <w:rsid w:val="003B1823"/>
    <w:rsid w:val="003B66DC"/>
    <w:rsid w:val="003F50FA"/>
    <w:rsid w:val="004041F4"/>
    <w:rsid w:val="0040754B"/>
    <w:rsid w:val="004103CA"/>
    <w:rsid w:val="004118E6"/>
    <w:rsid w:val="00413E2C"/>
    <w:rsid w:val="00417952"/>
    <w:rsid w:val="004225EE"/>
    <w:rsid w:val="004676AD"/>
    <w:rsid w:val="00476FF8"/>
    <w:rsid w:val="00477FFD"/>
    <w:rsid w:val="00481AA8"/>
    <w:rsid w:val="004A4DD1"/>
    <w:rsid w:val="004D7402"/>
    <w:rsid w:val="004E2539"/>
    <w:rsid w:val="004F7CA9"/>
    <w:rsid w:val="005103A9"/>
    <w:rsid w:val="00516B10"/>
    <w:rsid w:val="005232C6"/>
    <w:rsid w:val="00524EDF"/>
    <w:rsid w:val="005538A1"/>
    <w:rsid w:val="00563978"/>
    <w:rsid w:val="00563E6C"/>
    <w:rsid w:val="00564635"/>
    <w:rsid w:val="0058223F"/>
    <w:rsid w:val="00585045"/>
    <w:rsid w:val="0059561C"/>
    <w:rsid w:val="005A05C9"/>
    <w:rsid w:val="005B15DF"/>
    <w:rsid w:val="005B772D"/>
    <w:rsid w:val="005C3EBD"/>
    <w:rsid w:val="005C443A"/>
    <w:rsid w:val="005C6540"/>
    <w:rsid w:val="005E36BA"/>
    <w:rsid w:val="005E5FDB"/>
    <w:rsid w:val="005F3EB9"/>
    <w:rsid w:val="005F52F8"/>
    <w:rsid w:val="00601015"/>
    <w:rsid w:val="00627907"/>
    <w:rsid w:val="00644727"/>
    <w:rsid w:val="00653BA5"/>
    <w:rsid w:val="00654E95"/>
    <w:rsid w:val="0067567E"/>
    <w:rsid w:val="006773C4"/>
    <w:rsid w:val="00690A3B"/>
    <w:rsid w:val="00691252"/>
    <w:rsid w:val="006B7358"/>
    <w:rsid w:val="006C7880"/>
    <w:rsid w:val="006D1B51"/>
    <w:rsid w:val="006D4402"/>
    <w:rsid w:val="006D7B81"/>
    <w:rsid w:val="006F0B53"/>
    <w:rsid w:val="006F6C7B"/>
    <w:rsid w:val="00700EAF"/>
    <w:rsid w:val="0071541B"/>
    <w:rsid w:val="00715983"/>
    <w:rsid w:val="0071703E"/>
    <w:rsid w:val="007204F1"/>
    <w:rsid w:val="00723C12"/>
    <w:rsid w:val="007252DF"/>
    <w:rsid w:val="00740B66"/>
    <w:rsid w:val="00741636"/>
    <w:rsid w:val="00743478"/>
    <w:rsid w:val="00760563"/>
    <w:rsid w:val="00766870"/>
    <w:rsid w:val="0077479E"/>
    <w:rsid w:val="007753DC"/>
    <w:rsid w:val="00775836"/>
    <w:rsid w:val="0078664C"/>
    <w:rsid w:val="00793473"/>
    <w:rsid w:val="007B1180"/>
    <w:rsid w:val="007C0791"/>
    <w:rsid w:val="007C1A70"/>
    <w:rsid w:val="007C1CA7"/>
    <w:rsid w:val="007C315D"/>
    <w:rsid w:val="007C5379"/>
    <w:rsid w:val="007C7E6C"/>
    <w:rsid w:val="007D0999"/>
    <w:rsid w:val="007D0F00"/>
    <w:rsid w:val="007D4AEB"/>
    <w:rsid w:val="007E42BC"/>
    <w:rsid w:val="007E6ED9"/>
    <w:rsid w:val="007F0852"/>
    <w:rsid w:val="007F5459"/>
    <w:rsid w:val="008063CF"/>
    <w:rsid w:val="00807B13"/>
    <w:rsid w:val="00807B82"/>
    <w:rsid w:val="0081467D"/>
    <w:rsid w:val="008347D4"/>
    <w:rsid w:val="00841B97"/>
    <w:rsid w:val="00854C28"/>
    <w:rsid w:val="008626A3"/>
    <w:rsid w:val="00883B89"/>
    <w:rsid w:val="0089780E"/>
    <w:rsid w:val="008C7E3F"/>
    <w:rsid w:val="008D1116"/>
    <w:rsid w:val="008D47E5"/>
    <w:rsid w:val="008F11BE"/>
    <w:rsid w:val="008F4606"/>
    <w:rsid w:val="0090332B"/>
    <w:rsid w:val="00913A93"/>
    <w:rsid w:val="00952831"/>
    <w:rsid w:val="00955056"/>
    <w:rsid w:val="00966390"/>
    <w:rsid w:val="00966A8C"/>
    <w:rsid w:val="009762E9"/>
    <w:rsid w:val="00980B7C"/>
    <w:rsid w:val="00982942"/>
    <w:rsid w:val="00983A98"/>
    <w:rsid w:val="00986EC2"/>
    <w:rsid w:val="0098708D"/>
    <w:rsid w:val="009934FC"/>
    <w:rsid w:val="00995BD4"/>
    <w:rsid w:val="009963AE"/>
    <w:rsid w:val="009A025A"/>
    <w:rsid w:val="009A106E"/>
    <w:rsid w:val="009A51EA"/>
    <w:rsid w:val="009C02A3"/>
    <w:rsid w:val="009C6E33"/>
    <w:rsid w:val="009D09AD"/>
    <w:rsid w:val="009D2D6F"/>
    <w:rsid w:val="009D40BC"/>
    <w:rsid w:val="009F3DF8"/>
    <w:rsid w:val="00A10AA2"/>
    <w:rsid w:val="00A15A2E"/>
    <w:rsid w:val="00A15D2B"/>
    <w:rsid w:val="00A16E65"/>
    <w:rsid w:val="00A207E2"/>
    <w:rsid w:val="00A25D59"/>
    <w:rsid w:val="00A3780B"/>
    <w:rsid w:val="00A43034"/>
    <w:rsid w:val="00A517B8"/>
    <w:rsid w:val="00A611C7"/>
    <w:rsid w:val="00A61C37"/>
    <w:rsid w:val="00A6286E"/>
    <w:rsid w:val="00A6556C"/>
    <w:rsid w:val="00A70BC1"/>
    <w:rsid w:val="00AB183E"/>
    <w:rsid w:val="00AB2741"/>
    <w:rsid w:val="00AB3CF2"/>
    <w:rsid w:val="00AC1AB5"/>
    <w:rsid w:val="00AD2F7B"/>
    <w:rsid w:val="00AE4860"/>
    <w:rsid w:val="00AE6069"/>
    <w:rsid w:val="00B03DFA"/>
    <w:rsid w:val="00B042F9"/>
    <w:rsid w:val="00B50B88"/>
    <w:rsid w:val="00B52177"/>
    <w:rsid w:val="00B55ED6"/>
    <w:rsid w:val="00B614AA"/>
    <w:rsid w:val="00B618D6"/>
    <w:rsid w:val="00B63978"/>
    <w:rsid w:val="00B72CA0"/>
    <w:rsid w:val="00B77941"/>
    <w:rsid w:val="00B969CE"/>
    <w:rsid w:val="00B97A89"/>
    <w:rsid w:val="00BB0BBC"/>
    <w:rsid w:val="00BC4D89"/>
    <w:rsid w:val="00BD6B4F"/>
    <w:rsid w:val="00BE1879"/>
    <w:rsid w:val="00BE2C4B"/>
    <w:rsid w:val="00BF1B3E"/>
    <w:rsid w:val="00C015CE"/>
    <w:rsid w:val="00C02342"/>
    <w:rsid w:val="00C066D6"/>
    <w:rsid w:val="00C13319"/>
    <w:rsid w:val="00C16B3B"/>
    <w:rsid w:val="00C328F2"/>
    <w:rsid w:val="00C36C7E"/>
    <w:rsid w:val="00C605B8"/>
    <w:rsid w:val="00C63D55"/>
    <w:rsid w:val="00C701FB"/>
    <w:rsid w:val="00C834D5"/>
    <w:rsid w:val="00C85A06"/>
    <w:rsid w:val="00C91FA0"/>
    <w:rsid w:val="00CA3EC7"/>
    <w:rsid w:val="00CB50E1"/>
    <w:rsid w:val="00CD01BF"/>
    <w:rsid w:val="00CF0EA8"/>
    <w:rsid w:val="00CF3038"/>
    <w:rsid w:val="00CF6544"/>
    <w:rsid w:val="00D42EB5"/>
    <w:rsid w:val="00D503FB"/>
    <w:rsid w:val="00D57455"/>
    <w:rsid w:val="00D6610E"/>
    <w:rsid w:val="00D710A9"/>
    <w:rsid w:val="00D749C8"/>
    <w:rsid w:val="00DA328A"/>
    <w:rsid w:val="00DA6B59"/>
    <w:rsid w:val="00DD1D7E"/>
    <w:rsid w:val="00E01AF8"/>
    <w:rsid w:val="00E430A5"/>
    <w:rsid w:val="00E435A0"/>
    <w:rsid w:val="00E601DD"/>
    <w:rsid w:val="00E67DE0"/>
    <w:rsid w:val="00E70FFF"/>
    <w:rsid w:val="00E74ABA"/>
    <w:rsid w:val="00E776D1"/>
    <w:rsid w:val="00E81A76"/>
    <w:rsid w:val="00E86D7E"/>
    <w:rsid w:val="00EA0DB0"/>
    <w:rsid w:val="00EA7067"/>
    <w:rsid w:val="00EB0A02"/>
    <w:rsid w:val="00EB0E16"/>
    <w:rsid w:val="00EC31AF"/>
    <w:rsid w:val="00EC34E5"/>
    <w:rsid w:val="00EC4BDE"/>
    <w:rsid w:val="00EE5771"/>
    <w:rsid w:val="00EF5D4A"/>
    <w:rsid w:val="00F015BC"/>
    <w:rsid w:val="00F12FDA"/>
    <w:rsid w:val="00F13085"/>
    <w:rsid w:val="00F209CA"/>
    <w:rsid w:val="00F47263"/>
    <w:rsid w:val="00F50B7F"/>
    <w:rsid w:val="00F55548"/>
    <w:rsid w:val="00F57BB6"/>
    <w:rsid w:val="00F8198D"/>
    <w:rsid w:val="00F94E2F"/>
    <w:rsid w:val="00FA3535"/>
    <w:rsid w:val="00FD7734"/>
    <w:rsid w:val="00FE05B2"/>
    <w:rsid w:val="00FE1ED4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BBB38"/>
  <w15:chartTrackingRefBased/>
  <w15:docId w15:val="{F5439D73-B63C-436C-8818-C381E36D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4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0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3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F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CA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F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A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E9E7-07DF-4D03-B2C5-AC25D8A7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CARLOS CAPAZ</dc:creator>
  <cp:keywords/>
  <dc:description/>
  <cp:lastModifiedBy>Belinda Capaz</cp:lastModifiedBy>
  <cp:revision>110</cp:revision>
  <cp:lastPrinted>2022-09-26T00:48:00Z</cp:lastPrinted>
  <dcterms:created xsi:type="dcterms:W3CDTF">2024-02-03T19:54:00Z</dcterms:created>
  <dcterms:modified xsi:type="dcterms:W3CDTF">2024-02-05T20:19:00Z</dcterms:modified>
</cp:coreProperties>
</file>